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5245"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Monsieur Paulo TJIPILICA</w:t>
      </w:r>
    </w:p>
    <w:p>
      <w:pPr>
        <w:spacing w:before="0" w:after="0" w:line="240"/>
        <w:ind w:right="0" w:left="524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Provedoria de Justiça</w:t>
      </w:r>
    </w:p>
    <w:p>
      <w:pPr>
        <w:spacing w:before="0" w:after="0" w:line="240"/>
        <w:ind w:right="0" w:left="524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Rua 17 de Setembro e Pinheiro Furtado,</w:t>
      </w:r>
    </w:p>
    <w:p>
      <w:pPr>
        <w:spacing w:before="0" w:after="0" w:line="240"/>
        <w:ind w:right="0" w:left="524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Ciudade Alta -Luanda / Angola </w:t>
      </w:r>
    </w:p>
    <w:p>
      <w:pPr>
        <w:spacing w:before="80" w:after="0" w:line="240"/>
        <w:ind w:right="0" w:left="524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Fax: +244 222 339 994</w:t>
      </w:r>
    </w:p>
    <w:p>
      <w:pPr>
        <w:spacing w:before="0" w:after="0" w:line="240"/>
        <w:ind w:right="0" w:left="5245" w:firstLine="0"/>
        <w:jc w:val="left"/>
        <w:rPr>
          <w:rFonts w:ascii="Times New Roman" w:hAnsi="Times New Roman" w:cs="Times New Roman" w:eastAsia="Times New Roman"/>
          <w:b/>
          <w:color w:val="auto"/>
          <w:spacing w:val="0"/>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provedor@provedor-jus.co.ao</w:t>
        </w:r>
      </w:hyperlink>
    </w:p>
    <w:p>
      <w:pPr>
        <w:tabs>
          <w:tab w:val="left" w:pos="3946"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p>
    <w:p>
      <w:pPr>
        <w:tabs>
          <w:tab w:val="left" w:pos="3946"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3946"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0" w:leader="none"/>
        </w:tabs>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Monsieur le Médiateur de la République,</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À la suite d’informations reçues de l’ACAT-Italia, je tiens à vous exprimer mes plus vives préoccupations à propos de la détention arbitraire de Monsieur </w:t>
      </w:r>
      <w:r>
        <w:rPr>
          <w:rFonts w:ascii="Times New Roman" w:hAnsi="Times New Roman" w:cs="Times New Roman" w:eastAsia="Times New Roman"/>
          <w:b/>
          <w:color w:val="auto"/>
          <w:spacing w:val="0"/>
          <w:position w:val="0"/>
          <w:sz w:val="24"/>
          <w:shd w:fill="auto" w:val="clear"/>
        </w:rPr>
        <w:t xml:space="preserve">José Marcos Mavungo</w:t>
      </w:r>
      <w:r>
        <w:rPr>
          <w:rFonts w:ascii="Times New Roman" w:hAnsi="Times New Roman" w:cs="Times New Roman" w:eastAsia="Times New Roman"/>
          <w:color w:val="auto"/>
          <w:spacing w:val="0"/>
          <w:position w:val="0"/>
          <w:sz w:val="24"/>
          <w:shd w:fill="auto" w:val="clear"/>
        </w:rPr>
        <w:t xml:space="preserve">, en prison depuis le 14 mars 2015.</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3 décembre 2015, le groupe de travail des Nations unies sur la détention arbitraire a, dans son avis n°47/2015, considéré que la privation de liberté de M. Mavungo était arbitraire et contraire au droit international. Le groupe de travail a appelé les autorités angolaises à sa libération immédiate et à lui accorder des réparations pour le préjudice subi.</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José Marcos Mavungo est un prisonnier d’opinion, condamné à deux ans de prison à l’issu d’une véritable parodie de justice, pour avoir manifesté pacifiquement contre les violations des droits de l’homme et contre le manque de transparence dans la gestion des fonds publics de la province du Cabinda. </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Dans ces circonstances, je vous exhorte, Monsieur le Médiateur de la République, à veiller à :</w:t>
      </w:r>
    </w:p>
    <w:p>
      <w:pPr>
        <w:numPr>
          <w:ilvl w:val="0"/>
          <w:numId w:val="8"/>
        </w:numPr>
        <w:spacing w:before="0" w:after="12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 que l’avis n°47/2015 du groupe de travail des Nations unies sur la détention arbitraire soit mise en œuvre par le gouvernement angolais ;</w:t>
      </w:r>
    </w:p>
    <w:p>
      <w:pPr>
        <w:numPr>
          <w:ilvl w:val="0"/>
          <w:numId w:val="8"/>
        </w:numPr>
        <w:spacing w:before="0" w:after="12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 que l’injustice dont a fait l’objet M. Mavungo soit réparée et qu’il soit libéré le plus rapidement possible et que les charges retenues contre lui soient abandonnées;</w:t>
      </w:r>
    </w:p>
    <w:p>
      <w:pPr>
        <w:numPr>
          <w:ilvl w:val="0"/>
          <w:numId w:val="8"/>
        </w:numPr>
        <w:spacing w:before="0" w:after="12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l’intégrité physique et psychologique de M. Mavungo, qu’il puisse entrer en contact avec sa famille et son avocat.</w:t>
      </w:r>
    </w:p>
    <w:p>
      <w:pPr>
        <w:numPr>
          <w:ilvl w:val="0"/>
          <w:numId w:val="8"/>
        </w:numPr>
        <w:spacing w:before="0" w:after="12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 que les droits et les libertés fondamentales des citoyens angolais soient respectés dans le pays.</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Dans cette attente, je vous prie de croire, Monsieur le Médiateur de la République, à l’expression de ma haute considération.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center" w:pos="4819" w:leader="none"/>
          <w:tab w:val="right" w:pos="9638" w:leader="none"/>
        </w:tabs>
        <w:spacing w:before="0" w:after="0" w:line="240"/>
        <w:ind w:right="0" w:left="0" w:firstLine="0"/>
        <w:jc w:val="center"/>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ACAT Italia est membre de la Fédération internationale de l'Action des chrétiens pour l'abolition de la torture (FIACAT) ayant statut consultatif auprès des Nations unies.</w:t>
      </w:r>
    </w:p>
    <w:p>
      <w:pPr>
        <w:tabs>
          <w:tab w:val="center" w:pos="4819" w:leader="none"/>
          <w:tab w:val="right" w:pos="9638" w:leader="none"/>
        </w:tabs>
        <w:spacing w:before="0" w:after="0" w:line="240"/>
        <w:ind w:right="0" w:left="0" w:firstLine="0"/>
        <w:jc w:val="center"/>
        <w:rPr>
          <w:rFonts w:ascii="Times New Roman" w:hAnsi="Times New Roman" w:cs="Times New Roman" w:eastAsia="Times New Roman"/>
          <w:i/>
          <w:color w:val="auto"/>
          <w:spacing w:val="0"/>
          <w:position w:val="0"/>
          <w:sz w:val="18"/>
          <w:shd w:fill="auto" w:val="clear"/>
        </w:rPr>
      </w:pPr>
    </w:p>
    <w:p>
      <w:pPr>
        <w:spacing w:before="0" w:after="0" w:line="240"/>
        <w:ind w:right="0" w:left="4536"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Copia della lettera inviata a</w:t>
      </w:r>
    </w:p>
    <w:p>
      <w:pPr>
        <w:spacing w:before="0" w:after="0" w:line="240"/>
        <w:ind w:right="0" w:left="4536"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Monsieur Paulo Tjipilica</w:t>
      </w:r>
    </w:p>
    <w:p>
      <w:pPr>
        <w:spacing w:before="0" w:after="0" w:line="240"/>
        <w:ind w:right="0" w:left="4536"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Provedoria de Justiça</w:t>
      </w:r>
    </w:p>
    <w:p>
      <w:pPr>
        <w:spacing w:before="0" w:after="0" w:line="240"/>
        <w:ind w:right="0" w:left="453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Ambasciata dell’Angola</w:t>
      </w:r>
    </w:p>
    <w:p>
      <w:pPr>
        <w:spacing w:before="0" w:after="0" w:line="240"/>
        <w:ind w:right="0" w:left="453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Via Druso 39</w:t>
      </w:r>
    </w:p>
    <w:p>
      <w:pPr>
        <w:spacing w:before="0" w:after="80" w:line="240"/>
        <w:ind w:right="0" w:left="453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00184 Roma</w:t>
      </w:r>
    </w:p>
    <w:p>
      <w:pPr>
        <w:spacing w:before="0" w:after="0" w:line="240"/>
        <w:ind w:right="0" w:left="453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Fax 06.77590009</w:t>
      </w:r>
    </w:p>
    <w:p>
      <w:pPr>
        <w:spacing w:before="0" w:after="0" w:line="240"/>
        <w:ind w:right="0" w:left="453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 info@embangola.com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Signor Mediatore della Repubblica</w:t>
      </w: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seguito delle informazioni ricevute dall’ACAT-Italia desidero esprimerle le mie preoccupazioni per la sorte di </w:t>
      </w:r>
      <w:r>
        <w:rPr>
          <w:rFonts w:ascii="Times New Roman" w:hAnsi="Times New Roman" w:cs="Times New Roman" w:eastAsia="Times New Roman"/>
          <w:b/>
          <w:color w:val="auto"/>
          <w:spacing w:val="0"/>
          <w:position w:val="0"/>
          <w:sz w:val="24"/>
          <w:shd w:fill="auto" w:val="clear"/>
        </w:rPr>
        <w:t xml:space="preserve">Marcos Mavungo</w:t>
      </w:r>
      <w:r>
        <w:rPr>
          <w:rFonts w:ascii="Times New Roman" w:hAnsi="Times New Roman" w:cs="Times New Roman" w:eastAsia="Times New Roman"/>
          <w:color w:val="auto"/>
          <w:spacing w:val="0"/>
          <w:position w:val="0"/>
          <w:sz w:val="24"/>
          <w:shd w:fill="auto" w:val="clear"/>
        </w:rPr>
        <w:t xml:space="preserve">, in prigione dal marzo 2015.</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3 dicembre 2015, il gruppo di lavoro delle  Nazioni unite sulla detenzione arbitraria nella sua raccomandazione  n°47/2015, ha considerato che la privazione della  libertà di Mavungo era arbitraria e contraria al diritto internazionale. Il gruppo di lavoro ha richiamato le autorità dell’Angola per la sua immediata liberazione e per dargli riparazioni per quanto subito.</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José Marcos Mavungo è un prigioniero d’opinione, condannato a due anni di prigione a seguito di una vera e propria parodia della giustizia, per aver voluto manifestare pacificamente contro le violazioni dei diritti dell’uomo e contro la mancanza di trasparenza nella gestione dei fondi pubblici della provincia di Cabinda.</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Viste queste circostanze, la invito a vigilare affinché:</w:t>
      </w:r>
    </w:p>
    <w:p>
      <w:pPr>
        <w:numPr>
          <w:ilvl w:val="0"/>
          <w:numId w:val="18"/>
        </w:numPr>
        <w:spacing w:before="0" w:after="12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raccomandazione  n°47/2015 del gruppo di lavoro delle  Nazioni unite sulla detenzione arbitraria sia adottata dal governo dell’Angola;</w:t>
      </w:r>
    </w:p>
    <w:p>
      <w:pPr>
        <w:numPr>
          <w:ilvl w:val="0"/>
          <w:numId w:val="18"/>
        </w:numPr>
        <w:spacing w:before="0" w:after="12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l’ingiustizia subita da Mavungo sia riparata ed egli sia liberato rapidamente e le accuse a suo carico siano abbandonate;</w:t>
      </w:r>
    </w:p>
    <w:p>
      <w:pPr>
        <w:numPr>
          <w:ilvl w:val="0"/>
          <w:numId w:val="18"/>
        </w:numPr>
        <w:spacing w:before="0" w:after="12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sia garantita l’integrità fisica e psichica di. Mavungo,  e che possa contattare la sua famiglia e il  suo avvocato e avere cure mediche  se necessarie;</w:t>
      </w:r>
    </w:p>
    <w:p>
      <w:pPr>
        <w:numPr>
          <w:ilvl w:val="0"/>
          <w:numId w:val="18"/>
        </w:numPr>
        <w:spacing w:before="0" w:after="12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diritti e le libertà fondamentali dei cittadini del suo paese in particolare  quelle relative alla libertà d’espressione, di riunione e di manifestazione, siano rispettate.</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attesa di un cortese cenno di riscontro la prego di gradire i miei migliori saluti.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ACAT Italia è affiliata alla FIACAT (Federazione Internazionale dell’Azione dei Cristiani per l’Abolizione della Tortura), ONG con statuto consultivo presso l’ONU</w:t>
      </w:r>
    </w:p>
    <w:p>
      <w:pPr>
        <w:spacing w:before="0" w:after="0" w:line="240"/>
        <w:ind w:right="0" w:left="31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Ayatollah Sayed ‘Ali Khamenei</w:t>
      </w:r>
    </w:p>
    <w:p>
      <w:pPr>
        <w:spacing w:before="0" w:after="0" w:line="240"/>
        <w:ind w:right="0" w:left="31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Leader of the Islamic Republic</w:t>
      </w:r>
    </w:p>
    <w:p>
      <w:pPr>
        <w:spacing w:before="0" w:after="0" w:line="240"/>
        <w:ind w:right="0" w:left="31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Office of the Supreme Leader</w:t>
      </w:r>
    </w:p>
    <w:p>
      <w:pPr>
        <w:spacing w:before="0" w:after="0" w:line="240"/>
        <w:ind w:right="0" w:left="31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Islamic Republic Street- End of Shahid Keshvar Doust Street</w:t>
      </w:r>
    </w:p>
    <w:p>
      <w:pPr>
        <w:spacing w:before="0" w:after="0" w:line="240"/>
        <w:ind w:right="0" w:left="31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Tehran / Islamic Republic of Iran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5387"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Excellency, </w:t>
      </w:r>
    </w:p>
    <w:p>
      <w:pPr>
        <w:tabs>
          <w:tab w:val="left" w:pos="5387" w:leader="none"/>
        </w:tabs>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 member/supporter of ACAT-Italy, the Action by Christians for the Abolition of Torture, I am writing to you on behalf of </w:t>
      </w:r>
      <w:r>
        <w:rPr>
          <w:rFonts w:ascii="Times New Roman" w:hAnsi="Times New Roman" w:cs="Times New Roman" w:eastAsia="Times New Roman"/>
          <w:b/>
          <w:color w:val="auto"/>
          <w:spacing w:val="0"/>
          <w:position w:val="0"/>
          <w:sz w:val="24"/>
          <w:shd w:fill="auto" w:val="clear"/>
        </w:rPr>
        <w:t xml:space="preserve">Mr Mohammad Ali Taheri, who reportedly has resumed his hunger strike.</w:t>
      </w:r>
    </w:p>
    <w:p>
      <w:pPr>
        <w:tabs>
          <w:tab w:val="left" w:pos="5387"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According to my information, Iran’s Supreme Court quashed Mohammad Ali Taheri’s death sentence in December 2015 and returned his case to the Revolutionary Court ordering further investigation. On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January, Mohammad Ali Taheri went on a new hunger strike to protest his five years of ongoing solitary confinement. </w:t>
      </w:r>
    </w:p>
    <w:p>
      <w:pPr>
        <w:tabs>
          <w:tab w:val="left" w:pos="5387"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deeply concerned that he lost consciousness and was transferred to a hospital after seven days on hunger strike. After he was returned to prison on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February, he has continued his hunger strike despite his fragile health.</w:t>
      </w:r>
    </w:p>
    <w:p>
      <w:pPr>
        <w:tabs>
          <w:tab w:val="left" w:pos="5387"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I would like to urgently ask the Iranian authorities:</w:t>
      </w:r>
    </w:p>
    <w:p>
      <w:pPr>
        <w:numPr>
          <w:ilvl w:val="0"/>
          <w:numId w:val="26"/>
        </w:numPr>
        <w:tabs>
          <w:tab w:val="left" w:pos="720" w:leader="none"/>
          <w:tab w:val="left" w:pos="426" w:leader="none"/>
        </w:tabs>
        <w:spacing w:before="0" w:after="120" w:line="240"/>
        <w:ind w:right="0" w:left="426" w:hanging="35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w:t>
      </w:r>
      <w:r>
        <w:rPr>
          <w:rFonts w:ascii="Times New Roman" w:hAnsi="Times New Roman" w:cs="Times New Roman" w:eastAsia="Times New Roman"/>
          <w:b/>
          <w:color w:val="auto"/>
          <w:spacing w:val="0"/>
          <w:position w:val="0"/>
          <w:sz w:val="24"/>
          <w:shd w:fill="auto" w:val="clear"/>
        </w:rPr>
        <w:t xml:space="preserve">release Mohammad Ali Taheri immediately and unconditionally,</w:t>
      </w:r>
      <w:r>
        <w:rPr>
          <w:rFonts w:ascii="Times New Roman" w:hAnsi="Times New Roman" w:cs="Times New Roman" w:eastAsia="Times New Roman"/>
          <w:color w:val="auto"/>
          <w:spacing w:val="0"/>
          <w:position w:val="0"/>
          <w:sz w:val="24"/>
          <w:shd w:fill="auto" w:val="clear"/>
        </w:rPr>
        <w:t xml:space="preserve"> as he is a prisoner of conscience, held solely for the peaceful exercise of his rights to freedom of expression and association;</w:t>
      </w:r>
    </w:p>
    <w:p>
      <w:pPr>
        <w:numPr>
          <w:ilvl w:val="0"/>
          <w:numId w:val="26"/>
        </w:numPr>
        <w:tabs>
          <w:tab w:val="left" w:pos="720" w:leader="none"/>
          <w:tab w:val="left" w:pos="426" w:leader="none"/>
        </w:tabs>
        <w:spacing w:before="0" w:after="120" w:line="240"/>
        <w:ind w:right="0" w:left="426" w:hanging="35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ensure he has </w:t>
      </w:r>
      <w:r>
        <w:rPr>
          <w:rFonts w:ascii="Times New Roman" w:hAnsi="Times New Roman" w:cs="Times New Roman" w:eastAsia="Times New Roman"/>
          <w:b/>
          <w:color w:val="auto"/>
          <w:spacing w:val="0"/>
          <w:position w:val="0"/>
          <w:sz w:val="24"/>
          <w:shd w:fill="auto" w:val="clear"/>
        </w:rPr>
        <w:t xml:space="preserve">access to a qualified health professional</w:t>
      </w:r>
      <w:r>
        <w:rPr>
          <w:rFonts w:ascii="Times New Roman" w:hAnsi="Times New Roman" w:cs="Times New Roman" w:eastAsia="Times New Roman"/>
          <w:color w:val="auto"/>
          <w:spacing w:val="0"/>
          <w:position w:val="0"/>
          <w:sz w:val="24"/>
          <w:shd w:fill="auto" w:val="clear"/>
        </w:rPr>
        <w:t xml:space="preserve"> who can provide health care in compliance with medical ethics, including the principles of confidentiality, autonomy and informed consent;</w:t>
      </w:r>
    </w:p>
    <w:p>
      <w:pPr>
        <w:numPr>
          <w:ilvl w:val="0"/>
          <w:numId w:val="26"/>
        </w:numPr>
        <w:tabs>
          <w:tab w:val="left" w:pos="720" w:leader="none"/>
          <w:tab w:val="left" w:pos="426" w:leader="none"/>
        </w:tabs>
        <w:spacing w:before="0" w:after="120" w:line="240"/>
        <w:ind w:right="0" w:left="426"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w:t>
      </w:r>
      <w:r>
        <w:rPr>
          <w:rFonts w:ascii="Times New Roman" w:hAnsi="Times New Roman" w:cs="Times New Roman" w:eastAsia="Times New Roman"/>
          <w:b/>
          <w:color w:val="auto"/>
          <w:spacing w:val="0"/>
          <w:position w:val="0"/>
          <w:sz w:val="24"/>
          <w:shd w:fill="auto" w:val="clear"/>
        </w:rPr>
        <w:t xml:space="preserve">order independent and impartial investigations</w:t>
      </w:r>
      <w:r>
        <w:rPr>
          <w:rFonts w:ascii="Times New Roman" w:hAnsi="Times New Roman" w:cs="Times New Roman" w:eastAsia="Times New Roman"/>
          <w:color w:val="auto"/>
          <w:spacing w:val="0"/>
          <w:position w:val="0"/>
          <w:sz w:val="24"/>
          <w:shd w:fill="auto" w:val="clear"/>
        </w:rPr>
        <w:t xml:space="preserve"> into his prolonged solitary confinement, which violates the absolute prohibition of torture and other ill-treatment, and bring those responsible to justice.</w:t>
      </w:r>
    </w:p>
    <w:p>
      <w:pPr>
        <w:tabs>
          <w:tab w:val="left" w:pos="720" w:leader="none"/>
          <w:tab w:val="left" w:pos="5387"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thank you for the attention you will give to this concern.</w:t>
      </w:r>
    </w:p>
    <w:p>
      <w:pPr>
        <w:tabs>
          <w:tab w:val="left" w:pos="720" w:leader="none"/>
          <w:tab w:val="left" w:pos="5387"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Yours respectfully.</w:t>
      </w:r>
    </w:p>
    <w:p>
      <w:pPr>
        <w:tabs>
          <w:tab w:val="left" w:pos="720" w:leader="none"/>
          <w:tab w:val="left" w:pos="5387"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720" w:leader="none"/>
          <w:tab w:val="left" w:pos="5387"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720" w:leader="none"/>
          <w:tab w:val="left" w:pos="5387"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720" w:leader="none"/>
          <w:tab w:val="left" w:pos="5387"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720" w:leader="none"/>
          <w:tab w:val="left" w:pos="5387"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720" w:leader="none"/>
          <w:tab w:val="left" w:pos="5387"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720" w:leader="none"/>
          <w:tab w:val="left" w:pos="5387"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720" w:leader="none"/>
          <w:tab w:val="left" w:pos="5387"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720" w:leader="none"/>
          <w:tab w:val="left" w:pos="5387"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720" w:leader="none"/>
          <w:tab w:val="left" w:pos="5387"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720" w:leader="none"/>
          <w:tab w:val="left" w:pos="5387"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720" w:leader="none"/>
          <w:tab w:val="left" w:pos="5387"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720" w:leader="none"/>
          <w:tab w:val="left" w:pos="5387" w:leader="none"/>
        </w:tabs>
        <w:spacing w:before="0" w:after="0" w:line="240"/>
        <w:ind w:right="0" w:left="0" w:firstLine="0"/>
        <w:jc w:val="center"/>
        <w:rPr>
          <w:rFonts w:ascii="Times New Roman" w:hAnsi="Times New Roman" w:cs="Times New Roman" w:eastAsia="Times New Roman"/>
          <w:i/>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ACAT Italia is affiliated to FIACAT (International Federation of Action by Christians for the Abolition of  Torture), NGO with consultative status with the United Nations</w:t>
      </w:r>
    </w:p>
    <w:p>
      <w:pPr>
        <w:spacing w:before="0" w:after="0" w:line="240"/>
        <w:ind w:right="0" w:left="4253" w:firstLine="1134"/>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Copia della lettera inviata a H.E Ayatollah Sayed ‘Ali Khamenei</w:t>
      </w:r>
    </w:p>
    <w:p>
      <w:pPr>
        <w:spacing w:before="0" w:after="0" w:line="240"/>
        <w:ind w:right="0" w:left="4253" w:firstLine="1134"/>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Leader of the Islamic Republic</w:t>
      </w:r>
    </w:p>
    <w:p>
      <w:pPr>
        <w:spacing w:before="0" w:after="0" w:line="240"/>
        <w:ind w:right="0" w:left="4253" w:firstLine="1134"/>
        <w:jc w:val="center"/>
        <w:rPr>
          <w:rFonts w:ascii="Times New Roman" w:hAnsi="Times New Roman" w:cs="Times New Roman" w:eastAsia="Times New Roman"/>
          <w:i/>
          <w:color w:val="auto"/>
          <w:spacing w:val="0"/>
          <w:position w:val="0"/>
          <w:sz w:val="24"/>
          <w:shd w:fill="auto" w:val="clear"/>
        </w:rPr>
      </w:pPr>
    </w:p>
    <w:p>
      <w:pPr>
        <w:spacing w:before="0" w:after="0" w:line="240"/>
        <w:ind w:right="0" w:left="4253" w:firstLine="11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Ambasciata della</w:t>
      </w:r>
    </w:p>
    <w:p>
      <w:pPr>
        <w:spacing w:before="0" w:after="0" w:line="240"/>
        <w:ind w:right="0" w:left="4253" w:firstLine="11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Repubblica Islamica dell’Iran</w:t>
      </w:r>
    </w:p>
    <w:p>
      <w:pPr>
        <w:spacing w:before="0" w:after="0" w:line="240"/>
        <w:ind w:right="0" w:left="4253" w:firstLine="11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Via Nomentana 361</w:t>
      </w:r>
    </w:p>
    <w:p>
      <w:pPr>
        <w:spacing w:before="0" w:after="0" w:line="240"/>
        <w:ind w:right="0" w:left="4253" w:firstLine="11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00162 Roma</w:t>
      </w:r>
    </w:p>
    <w:p>
      <w:pPr>
        <w:spacing w:before="80" w:after="0" w:line="240"/>
        <w:ind w:right="0" w:left="4253" w:firstLine="11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Fax: (06) 86328492</w:t>
      </w:r>
    </w:p>
    <w:p>
      <w:pPr>
        <w:spacing w:before="0" w:after="0" w:line="240"/>
        <w:ind w:right="0" w:left="4253" w:firstLine="1134"/>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Eccellenza,</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Membro dell’ACAT Italia, (Azione dei Cristiani per l’abolizione della tortura) Le scrivo per il caso di </w:t>
      </w:r>
      <w:r>
        <w:rPr>
          <w:rFonts w:ascii="Times New Roman" w:hAnsi="Times New Roman" w:cs="Times New Roman" w:eastAsia="Times New Roman"/>
          <w:b/>
          <w:color w:val="auto"/>
          <w:spacing w:val="0"/>
          <w:position w:val="0"/>
          <w:sz w:val="24"/>
          <w:shd w:fill="auto" w:val="clear"/>
        </w:rPr>
        <w:t xml:space="preserve">  Mohammad Ali Taheri, che ha di nuovo iniziato lo sciopero della fame.</w:t>
        <w:br/>
      </w:r>
      <w:r>
        <w:rPr>
          <w:rFonts w:ascii="Times New Roman" w:hAnsi="Times New Roman" w:cs="Times New Roman" w:eastAsia="Times New Roman"/>
          <w:color w:val="auto"/>
          <w:spacing w:val="0"/>
          <w:position w:val="0"/>
          <w:sz w:val="24"/>
          <w:shd w:fill="auto" w:val="clear"/>
        </w:rPr>
        <w:t xml:space="preserve">Secondo le informazioni ricevute La Corte Suprema dell’Iran ha annullato la sentenza di morte per</w:t>
      </w:r>
      <w:r>
        <w:rPr>
          <w:rFonts w:ascii="Times New Roman" w:hAnsi="Times New Roman" w:cs="Times New Roman" w:eastAsia="Times New Roman"/>
          <w:b/>
          <w:color w:val="auto"/>
          <w:spacing w:val="0"/>
          <w:position w:val="0"/>
          <w:sz w:val="24"/>
          <w:shd w:fill="auto" w:val="clear"/>
        </w:rPr>
        <w:t xml:space="preserve"> Mohammad Ali Taheri </w:t>
      </w:r>
      <w:r>
        <w:rPr>
          <w:rFonts w:ascii="Times New Roman" w:hAnsi="Times New Roman" w:cs="Times New Roman" w:eastAsia="Times New Roman"/>
          <w:color w:val="auto"/>
          <w:spacing w:val="0"/>
          <w:position w:val="0"/>
          <w:sz w:val="24"/>
          <w:shd w:fill="auto" w:val="clear"/>
        </w:rPr>
        <w:t xml:space="preserve">nel dicembre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2015 e ha rinviato il suo caso alla Corte rivoluzionaria disponendo per ulteriori inchieste. Il 30 gennaio egli ha iniziato un nuovo sciopero della fame per protestare per I suoi 5 anni di isolamento.</w:t>
      </w:r>
    </w:p>
    <w:p>
      <w:pPr>
        <w:tabs>
          <w:tab w:val="left" w:pos="5387"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Sono molto preoccupato perché egli dopo  7 giorni di sciopero della fame è svenuto ed è stato trasferito in ospedale e anche al suo ritorno in prigione il 10 febbraio ha continuato lo sciopero della fame nonostante la sua salute risulti molto indebolita.</w:t>
      </w:r>
    </w:p>
    <w:p>
      <w:pPr>
        <w:tabs>
          <w:tab w:val="left" w:pos="5387"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chiedo pertanto :</w:t>
      </w:r>
    </w:p>
    <w:p>
      <w:pPr>
        <w:numPr>
          <w:ilvl w:val="0"/>
          <w:numId w:val="41"/>
        </w:numPr>
        <w:tabs>
          <w:tab w:val="left" w:pos="720" w:leader="none"/>
          <w:tab w:val="left" w:pos="284" w:leader="none"/>
        </w:tabs>
        <w:spacing w:before="0" w:after="120" w:line="240"/>
        <w:ind w:right="0" w:left="284" w:hanging="21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 rilasciare </w:t>
      </w:r>
      <w:r>
        <w:rPr>
          <w:rFonts w:ascii="Times New Roman" w:hAnsi="Times New Roman" w:cs="Times New Roman" w:eastAsia="Times New Roman"/>
          <w:b/>
          <w:color w:val="auto"/>
          <w:spacing w:val="0"/>
          <w:position w:val="0"/>
          <w:sz w:val="24"/>
          <w:shd w:fill="auto" w:val="clear"/>
        </w:rPr>
        <w:t xml:space="preserve">Mohammad Ali Taheri immediatamente e senza condizioni </w:t>
      </w:r>
      <w:r>
        <w:rPr>
          <w:rFonts w:ascii="Times New Roman" w:hAnsi="Times New Roman" w:cs="Times New Roman" w:eastAsia="Times New Roman"/>
          <w:color w:val="auto"/>
          <w:spacing w:val="0"/>
          <w:position w:val="0"/>
          <w:sz w:val="24"/>
          <w:shd w:fill="auto" w:val="clear"/>
        </w:rPr>
        <w:t xml:space="preserve">come prigioniero di coscienza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che ha esercitato i suoi diritti per la libertà di espressione e associazione </w:t>
      </w:r>
    </w:p>
    <w:p>
      <w:pPr>
        <w:numPr>
          <w:ilvl w:val="0"/>
          <w:numId w:val="41"/>
        </w:numPr>
        <w:tabs>
          <w:tab w:val="left" w:pos="720" w:leader="none"/>
          <w:tab w:val="left" w:pos="284" w:leader="none"/>
        </w:tabs>
        <w:spacing w:before="0" w:after="120" w:line="240"/>
        <w:ind w:right="0" w:left="284" w:hanging="21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assicurargli la visita di un medico che possa provvedere alle cure necessarie  </w:t>
      </w:r>
    </w:p>
    <w:p>
      <w:pPr>
        <w:numPr>
          <w:ilvl w:val="0"/>
          <w:numId w:val="41"/>
        </w:numPr>
        <w:tabs>
          <w:tab w:val="left" w:pos="720" w:leader="none"/>
          <w:tab w:val="left" w:pos="284" w:leader="none"/>
        </w:tabs>
        <w:spacing w:before="0" w:after="120" w:line="240"/>
        <w:ind w:right="0" w:left="284" w:hanging="21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disporre per una inchiesta indipendente e imparziale circa il suo prolungato isolamento che viola l’assoluta proibizione della tortura e dei maltrattamenti e portare in giudizio gli eventuali responsabili. </w:t>
      </w:r>
    </w:p>
    <w:p>
      <w:pPr>
        <w:tabs>
          <w:tab w:val="left" w:pos="1418"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attesa di un cortese e sollecito riscontro La ringrazio per l’attenzione  e Le invio I miei migliori saluti.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18"/>
          <w:shd w:fill="auto" w:val="clear"/>
        </w:rPr>
        <w:t xml:space="preserve">ACAT Italia è affiliata alla FIACAT (Federazione Internazionale dell’Azione dei Cristiani per l’Abolizione della Tortura), ONG con statuto consultivo presso l’ONU</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8">
    <w:abstractNumId w:val="18"/>
  </w:num>
  <w:num w:numId="18">
    <w:abstractNumId w:val="12"/>
  </w:num>
  <w:num w:numId="26">
    <w:abstractNumId w:val="6"/>
  </w:num>
  <w:num w:numId="4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provedor@provedor-jus.co.ao"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